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45A7" w14:textId="66B2F5F6" w:rsidR="00A13E8D" w:rsidRDefault="00A13E8D" w:rsidP="00A13E8D">
      <w:pPr>
        <w:jc w:val="center"/>
        <w:rPr>
          <w:rFonts w:ascii="Helvetica" w:hAnsi="Helvetica" w:cs="Helvetica"/>
          <w:color w:val="1F497D"/>
        </w:rPr>
      </w:pPr>
      <w:r>
        <w:rPr>
          <w:rFonts w:ascii="Helvetica" w:hAnsi="Helvetica" w:cs="Helvetica"/>
          <w:color w:val="1F497D"/>
        </w:rPr>
        <w:t>Program Task Force Meeting 1/23</w:t>
      </w:r>
    </w:p>
    <w:p w14:paraId="60F17A70" w14:textId="2EF8B220" w:rsidR="00A13E8D" w:rsidRDefault="00A13E8D" w:rsidP="00A13E8D">
      <w:pPr>
        <w:rPr>
          <w:rFonts w:ascii="Helvetica" w:hAnsi="Helvetica" w:cs="Helvetica"/>
          <w:color w:val="1F497D"/>
        </w:rPr>
      </w:pPr>
      <w:r>
        <w:rPr>
          <w:rFonts w:ascii="Helvetica" w:hAnsi="Helvetica" w:cs="Helvetica"/>
          <w:color w:val="1F497D"/>
        </w:rPr>
        <w:t xml:space="preserve">In attendance: Chelsea Bourn, Sarah Miller, Allison Behnke, Lois Eldridge, Mac Mummert, Maris </w:t>
      </w:r>
      <w:proofErr w:type="spellStart"/>
      <w:r>
        <w:rPr>
          <w:rFonts w:ascii="Helvetica" w:hAnsi="Helvetica" w:cs="Helvetica"/>
          <w:color w:val="1F497D"/>
        </w:rPr>
        <w:t>Wacs</w:t>
      </w:r>
      <w:proofErr w:type="spellEnd"/>
      <w:r>
        <w:rPr>
          <w:rFonts w:ascii="Helvetica" w:hAnsi="Helvetica" w:cs="Helvetica"/>
          <w:color w:val="1F497D"/>
        </w:rPr>
        <w:t>, Robin Kelly</w:t>
      </w:r>
    </w:p>
    <w:p w14:paraId="2AF2FCC5" w14:textId="77777777" w:rsidR="00A13E8D" w:rsidRDefault="00A13E8D" w:rsidP="00A13E8D">
      <w:pPr>
        <w:rPr>
          <w:rFonts w:ascii="Helvetica" w:hAnsi="Helvetica" w:cs="Helvetica"/>
          <w:color w:val="1F497D"/>
        </w:rPr>
      </w:pPr>
    </w:p>
    <w:p w14:paraId="46D7E27D" w14:textId="77777777" w:rsidR="00A13E8D" w:rsidRDefault="00A13E8D" w:rsidP="00A13E8D">
      <w:pPr>
        <w:pStyle w:val="ListParagraph"/>
        <w:numPr>
          <w:ilvl w:val="0"/>
          <w:numId w:val="1"/>
        </w:numPr>
        <w:rPr>
          <w:rFonts w:ascii="Helvetica" w:eastAsia="Times New Roman" w:hAnsi="Helvetica" w:cs="Helvetica"/>
          <w:color w:val="1F497D"/>
        </w:rPr>
      </w:pPr>
      <w:r>
        <w:rPr>
          <w:rFonts w:ascii="Helvetica" w:eastAsia="Times New Roman" w:hAnsi="Helvetica" w:cs="Helvetica"/>
          <w:color w:val="1F497D"/>
        </w:rPr>
        <w:t>Reviewed program numbers and opportunities for increasing numbers served/connect with community organizations</w:t>
      </w:r>
    </w:p>
    <w:p w14:paraId="6318B5D7"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Shared the attached and discussed annual equine experience numbers</w:t>
      </w:r>
    </w:p>
    <w:p w14:paraId="4604F08B" w14:textId="77777777" w:rsidR="00A13E8D" w:rsidRDefault="00A13E8D" w:rsidP="00A13E8D">
      <w:pPr>
        <w:pStyle w:val="ListParagraph"/>
        <w:numPr>
          <w:ilvl w:val="2"/>
          <w:numId w:val="1"/>
        </w:numPr>
        <w:rPr>
          <w:rFonts w:ascii="Helvetica" w:eastAsia="Times New Roman" w:hAnsi="Helvetica" w:cs="Helvetica"/>
          <w:color w:val="1F497D"/>
        </w:rPr>
      </w:pPr>
      <w:r>
        <w:rPr>
          <w:rFonts w:ascii="Helvetica" w:eastAsia="Times New Roman" w:hAnsi="Helvetica" w:cs="Helvetica"/>
          <w:color w:val="1F497D"/>
        </w:rPr>
        <w:t>22-23 (June-December)- 178</w:t>
      </w:r>
    </w:p>
    <w:p w14:paraId="468CCC81" w14:textId="77777777" w:rsidR="00A13E8D" w:rsidRDefault="00A13E8D" w:rsidP="00A13E8D">
      <w:pPr>
        <w:pStyle w:val="ListParagraph"/>
        <w:numPr>
          <w:ilvl w:val="2"/>
          <w:numId w:val="1"/>
        </w:numPr>
        <w:rPr>
          <w:rFonts w:ascii="Helvetica" w:eastAsia="Times New Roman" w:hAnsi="Helvetica" w:cs="Helvetica"/>
          <w:color w:val="1F497D"/>
        </w:rPr>
      </w:pPr>
      <w:r>
        <w:rPr>
          <w:rFonts w:ascii="Helvetica" w:eastAsia="Times New Roman" w:hAnsi="Helvetica" w:cs="Helvetica"/>
          <w:color w:val="1F497D"/>
        </w:rPr>
        <w:t xml:space="preserve">21-22 – 98 </w:t>
      </w:r>
    </w:p>
    <w:p w14:paraId="228E39B2" w14:textId="77777777" w:rsidR="00A13E8D" w:rsidRDefault="00A13E8D" w:rsidP="00A13E8D">
      <w:pPr>
        <w:pStyle w:val="ListParagraph"/>
        <w:numPr>
          <w:ilvl w:val="2"/>
          <w:numId w:val="1"/>
        </w:numPr>
        <w:rPr>
          <w:rFonts w:ascii="Helvetica" w:eastAsia="Times New Roman" w:hAnsi="Helvetica" w:cs="Helvetica"/>
          <w:color w:val="1F497D"/>
        </w:rPr>
      </w:pPr>
      <w:r>
        <w:rPr>
          <w:rFonts w:ascii="Helvetica" w:eastAsia="Times New Roman" w:hAnsi="Helvetica" w:cs="Helvetica"/>
          <w:color w:val="1F497D"/>
        </w:rPr>
        <w:t>20-21-70</w:t>
      </w:r>
    </w:p>
    <w:p w14:paraId="45482A6B" w14:textId="77777777" w:rsidR="00A13E8D" w:rsidRDefault="00A13E8D" w:rsidP="00A13E8D">
      <w:pPr>
        <w:pStyle w:val="ListParagraph"/>
        <w:numPr>
          <w:ilvl w:val="2"/>
          <w:numId w:val="1"/>
        </w:numPr>
        <w:rPr>
          <w:rFonts w:ascii="Helvetica" w:eastAsia="Times New Roman" w:hAnsi="Helvetica" w:cs="Helvetica"/>
          <w:color w:val="1F497D"/>
        </w:rPr>
      </w:pPr>
      <w:r>
        <w:rPr>
          <w:rFonts w:ascii="Helvetica" w:eastAsia="Times New Roman" w:hAnsi="Helvetica" w:cs="Helvetica"/>
          <w:color w:val="1F497D"/>
        </w:rPr>
        <w:t>19-20 75</w:t>
      </w:r>
    </w:p>
    <w:p w14:paraId="7C903305"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Most efficient way to increase numbers is through one day events, though we have added several weekly riders back into the schedule due to securing volunteer resource. Team discussed that it might be beneficial to host an open house for community providers to learn about the services that we offer. CB will review spring dates, proposed 430-630pm on a Tuesday, Wednesday, or Thursday evening in March or later.</w:t>
      </w:r>
    </w:p>
    <w:p w14:paraId="43023317"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Get involved with Clearing House for Special Needs Organizations- Lois already sent a list-serv and contact</w:t>
      </w:r>
    </w:p>
    <w:p w14:paraId="466EBEF7"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Consider table at Miracle League fall event. Might be fun to explore opportunities for some HH softball event with Miracle league in the future. Lois already sent a contact person</w:t>
      </w:r>
    </w:p>
    <w:p w14:paraId="21A0D9C2" w14:textId="77777777" w:rsidR="00A13E8D" w:rsidRDefault="00A13E8D" w:rsidP="00A13E8D">
      <w:pPr>
        <w:pStyle w:val="ListParagraph"/>
        <w:numPr>
          <w:ilvl w:val="0"/>
          <w:numId w:val="1"/>
        </w:numPr>
        <w:rPr>
          <w:rFonts w:ascii="Helvetica" w:eastAsia="Times New Roman" w:hAnsi="Helvetica" w:cs="Helvetica"/>
          <w:color w:val="1F497D"/>
        </w:rPr>
      </w:pPr>
      <w:r>
        <w:rPr>
          <w:rFonts w:ascii="Helvetica" w:eastAsia="Times New Roman" w:hAnsi="Helvetica" w:cs="Helvetica"/>
          <w:color w:val="1F497D"/>
        </w:rPr>
        <w:t xml:space="preserve">Discussed February </w:t>
      </w:r>
      <w:proofErr w:type="spellStart"/>
      <w:r>
        <w:rPr>
          <w:rFonts w:ascii="Helvetica" w:eastAsia="Times New Roman" w:hAnsi="Helvetica" w:cs="Helvetica"/>
          <w:color w:val="1F497D"/>
        </w:rPr>
        <w:t>Valentines</w:t>
      </w:r>
      <w:proofErr w:type="spellEnd"/>
      <w:r>
        <w:rPr>
          <w:rFonts w:ascii="Helvetica" w:eastAsia="Times New Roman" w:hAnsi="Helvetica" w:cs="Helvetica"/>
          <w:color w:val="1F497D"/>
        </w:rPr>
        <w:t xml:space="preserve"> Day lounge décor project</w:t>
      </w:r>
    </w:p>
    <w:p w14:paraId="32CE9AA7"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 xml:space="preserve">Maris will do a large heart for each horse that has their name and photo, plus small hearts for participants to respond to the prompt (what do you love about your horse). Participants will put their small heart on their </w:t>
      </w:r>
      <w:proofErr w:type="gramStart"/>
      <w:r>
        <w:rPr>
          <w:rFonts w:ascii="Helvetica" w:eastAsia="Times New Roman" w:hAnsi="Helvetica" w:cs="Helvetica"/>
          <w:color w:val="1F497D"/>
        </w:rPr>
        <w:t>horses</w:t>
      </w:r>
      <w:proofErr w:type="gramEnd"/>
      <w:r>
        <w:rPr>
          <w:rFonts w:ascii="Helvetica" w:eastAsia="Times New Roman" w:hAnsi="Helvetica" w:cs="Helvetica"/>
          <w:color w:val="1F497D"/>
        </w:rPr>
        <w:t xml:space="preserve"> large heart which will be on display in the lounge. Each horse should have 10 or so valentines </w:t>
      </w:r>
    </w:p>
    <w:p w14:paraId="3B0FD4D5" w14:textId="77777777" w:rsidR="00A13E8D" w:rsidRDefault="00A13E8D" w:rsidP="00A13E8D">
      <w:pPr>
        <w:pStyle w:val="ListParagraph"/>
        <w:numPr>
          <w:ilvl w:val="1"/>
          <w:numId w:val="1"/>
        </w:numPr>
        <w:rPr>
          <w:rFonts w:ascii="Helvetica" w:eastAsia="Times New Roman" w:hAnsi="Helvetica" w:cs="Helvetica"/>
          <w:color w:val="1F497D"/>
        </w:rPr>
      </w:pPr>
      <w:r>
        <w:rPr>
          <w:rFonts w:ascii="Helvetica" w:eastAsia="Times New Roman" w:hAnsi="Helvetica" w:cs="Helvetica"/>
          <w:color w:val="1F497D"/>
        </w:rPr>
        <w:t xml:space="preserve">See below for coverage needs- please note that most participants will only spend 10-15 minutes of the below times actually doing the craft (either at the beginning or end of the lesson- or both!). Please let me know when you are available and plan to bring something to do in the down time </w:t>
      </w:r>
      <w:r>
        <w:rPr>
          <w:rFonts w:ascii="Segoe UI Emoji" w:eastAsia="Times New Roman" w:hAnsi="Segoe UI Emoji" w:cs="Segoe UI Emoji"/>
          <w:color w:val="1F497D"/>
        </w:rPr>
        <w:t>😊</w:t>
      </w:r>
      <w:r>
        <w:rPr>
          <w:rFonts w:ascii="Helvetica" w:eastAsia="Times New Roman" w:hAnsi="Helvetica" w:cs="Helvetica"/>
          <w:color w:val="1F497D"/>
        </w:rPr>
        <w:t xml:space="preserve"> </w:t>
      </w:r>
    </w:p>
    <w:p w14:paraId="6964B2E3" w14:textId="77777777" w:rsidR="00A13E8D" w:rsidRDefault="00A13E8D" w:rsidP="00A13E8D">
      <w:pPr>
        <w:pStyle w:val="ListParagraph"/>
        <w:numPr>
          <w:ilvl w:val="2"/>
          <w:numId w:val="1"/>
        </w:numPr>
        <w:rPr>
          <w:rFonts w:ascii="Helvetica" w:eastAsia="Times New Roman" w:hAnsi="Helvetica" w:cs="Helvetica"/>
          <w:b/>
          <w:bCs/>
          <w:color w:val="7030A0"/>
        </w:rPr>
      </w:pPr>
      <w:r>
        <w:rPr>
          <w:rFonts w:ascii="Helvetica" w:eastAsia="Times New Roman" w:hAnsi="Helvetica" w:cs="Helvetica"/>
          <w:b/>
          <w:bCs/>
          <w:color w:val="7030A0"/>
        </w:rPr>
        <w:t>Monday February 13 lessons at 530, 630</w:t>
      </w:r>
    </w:p>
    <w:p w14:paraId="572FA18E" w14:textId="77777777" w:rsidR="00A13E8D" w:rsidRDefault="00A13E8D" w:rsidP="00A13E8D">
      <w:pPr>
        <w:pStyle w:val="ListParagraph"/>
        <w:numPr>
          <w:ilvl w:val="2"/>
          <w:numId w:val="1"/>
        </w:numPr>
        <w:rPr>
          <w:rFonts w:ascii="Helvetica" w:eastAsia="Times New Roman" w:hAnsi="Helvetica" w:cs="Helvetica"/>
          <w:b/>
          <w:bCs/>
          <w:color w:val="7030A0"/>
        </w:rPr>
      </w:pPr>
      <w:r>
        <w:rPr>
          <w:rFonts w:ascii="Helvetica" w:eastAsia="Times New Roman" w:hAnsi="Helvetica" w:cs="Helvetica"/>
          <w:b/>
          <w:bCs/>
          <w:color w:val="7030A0"/>
        </w:rPr>
        <w:t>Tuesday February 14 lessons at 10, 1045, 430, 530, 630</w:t>
      </w:r>
    </w:p>
    <w:p w14:paraId="59559E6C" w14:textId="77777777" w:rsidR="00A13E8D" w:rsidRDefault="00A13E8D" w:rsidP="00A13E8D">
      <w:pPr>
        <w:pStyle w:val="ListParagraph"/>
        <w:numPr>
          <w:ilvl w:val="2"/>
          <w:numId w:val="1"/>
        </w:numPr>
        <w:rPr>
          <w:rFonts w:ascii="Helvetica" w:eastAsia="Times New Roman" w:hAnsi="Helvetica" w:cs="Helvetica"/>
          <w:b/>
          <w:bCs/>
          <w:color w:val="7030A0"/>
        </w:rPr>
      </w:pPr>
      <w:r>
        <w:rPr>
          <w:rFonts w:ascii="Helvetica" w:eastAsia="Times New Roman" w:hAnsi="Helvetica" w:cs="Helvetica"/>
          <w:b/>
          <w:bCs/>
          <w:color w:val="7030A0"/>
        </w:rPr>
        <w:t>Wednesday February 15 lessons at 10, 1045, 530, 630</w:t>
      </w:r>
    </w:p>
    <w:p w14:paraId="44AB8D45" w14:textId="77777777" w:rsidR="00A13E8D" w:rsidRDefault="00A13E8D" w:rsidP="00A13E8D">
      <w:pPr>
        <w:pStyle w:val="ListParagraph"/>
        <w:numPr>
          <w:ilvl w:val="2"/>
          <w:numId w:val="1"/>
        </w:numPr>
        <w:rPr>
          <w:rFonts w:ascii="Helvetica" w:eastAsia="Times New Roman" w:hAnsi="Helvetica" w:cs="Helvetica"/>
          <w:b/>
          <w:bCs/>
          <w:color w:val="7030A0"/>
        </w:rPr>
      </w:pPr>
      <w:r>
        <w:rPr>
          <w:rFonts w:ascii="Helvetica" w:eastAsia="Times New Roman" w:hAnsi="Helvetica" w:cs="Helvetica"/>
          <w:b/>
          <w:bCs/>
          <w:color w:val="7030A0"/>
        </w:rPr>
        <w:t>Thursday February 16 lessons at 430, 530, 630</w:t>
      </w:r>
    </w:p>
    <w:p w14:paraId="04576976" w14:textId="77777777" w:rsidR="00A13E8D" w:rsidRDefault="00A13E8D" w:rsidP="00A13E8D">
      <w:pPr>
        <w:pStyle w:val="ListParagraph"/>
        <w:numPr>
          <w:ilvl w:val="2"/>
          <w:numId w:val="1"/>
        </w:numPr>
        <w:rPr>
          <w:rFonts w:ascii="Helvetica" w:eastAsia="Times New Roman" w:hAnsi="Helvetica" w:cs="Helvetica"/>
          <w:b/>
          <w:bCs/>
          <w:color w:val="7030A0"/>
        </w:rPr>
      </w:pPr>
      <w:r>
        <w:rPr>
          <w:rFonts w:ascii="Helvetica" w:eastAsia="Times New Roman" w:hAnsi="Helvetica" w:cs="Helvetica"/>
          <w:b/>
          <w:bCs/>
          <w:color w:val="7030A0"/>
        </w:rPr>
        <w:t>Saturday February 18- 930-10</w:t>
      </w:r>
    </w:p>
    <w:p w14:paraId="28757BBB" w14:textId="77777777" w:rsidR="00A13E8D" w:rsidRDefault="00A13E8D" w:rsidP="00A13E8D">
      <w:pPr>
        <w:rPr>
          <w:rFonts w:ascii="Helvetica" w:hAnsi="Helvetica" w:cs="Helvetica"/>
          <w:color w:val="1F497D"/>
        </w:rPr>
      </w:pPr>
    </w:p>
    <w:p w14:paraId="3E1880B0" w14:textId="77777777" w:rsidR="00A13E8D" w:rsidRDefault="00A13E8D" w:rsidP="00A13E8D">
      <w:pPr>
        <w:rPr>
          <w:color w:val="7F7F7F"/>
        </w:rPr>
      </w:pPr>
      <w:r>
        <w:rPr>
          <w:rFonts w:ascii="Helvetica" w:hAnsi="Helvetica" w:cs="Helvetica"/>
          <w:b/>
          <w:bCs/>
          <w:color w:val="7F7F7F"/>
        </w:rPr>
        <w:t>Chelsea Bourn, MA</w:t>
      </w:r>
    </w:p>
    <w:p w14:paraId="4D0DABEA" w14:textId="77777777" w:rsidR="00A13E8D" w:rsidRDefault="00A13E8D" w:rsidP="00A13E8D">
      <w:pPr>
        <w:rPr>
          <w:i/>
          <w:iCs/>
          <w:color w:val="7F7F7F"/>
        </w:rPr>
      </w:pPr>
      <w:r>
        <w:rPr>
          <w:rFonts w:ascii="Helvetica" w:hAnsi="Helvetica" w:cs="Helvetica"/>
          <w:b/>
          <w:bCs/>
          <w:i/>
          <w:iCs/>
          <w:color w:val="7F7F7F"/>
        </w:rPr>
        <w:t>Program Director</w:t>
      </w:r>
    </w:p>
    <w:p w14:paraId="208910E4" w14:textId="77777777" w:rsidR="00A13E8D" w:rsidRDefault="00A13E8D" w:rsidP="00A13E8D">
      <w:pPr>
        <w:rPr>
          <w:color w:val="7F7F7F"/>
        </w:rPr>
      </w:pPr>
      <w:r>
        <w:rPr>
          <w:color w:val="7F7F7F"/>
        </w:rPr>
        <w:t>High Hopes Therapeutic Riding</w:t>
      </w:r>
    </w:p>
    <w:p w14:paraId="4559CF59" w14:textId="77777777" w:rsidR="00A13E8D" w:rsidRDefault="00A13E8D" w:rsidP="00A13E8D">
      <w:pPr>
        <w:rPr>
          <w:color w:val="7F7F7F"/>
        </w:rPr>
      </w:pPr>
      <w:r>
        <w:rPr>
          <w:color w:val="7F7F7F"/>
        </w:rPr>
        <w:t>36 Town Woods Road</w:t>
      </w:r>
    </w:p>
    <w:p w14:paraId="21745EFA" w14:textId="77777777" w:rsidR="00A13E8D" w:rsidRDefault="00A13E8D" w:rsidP="00A13E8D">
      <w:pPr>
        <w:rPr>
          <w:color w:val="7F7F7F"/>
        </w:rPr>
      </w:pPr>
      <w:r>
        <w:rPr>
          <w:color w:val="7F7F7F"/>
        </w:rPr>
        <w:t>Old Lyme, CT  06371</w:t>
      </w:r>
    </w:p>
    <w:p w14:paraId="086C67E7" w14:textId="77777777" w:rsidR="00A13E8D" w:rsidRDefault="00A13E8D" w:rsidP="00A13E8D">
      <w:pPr>
        <w:rPr>
          <w:color w:val="7F7F7F"/>
        </w:rPr>
      </w:pPr>
      <w:r>
        <w:rPr>
          <w:color w:val="7F7F7F"/>
        </w:rPr>
        <w:t>860-434-1974 x 116</w:t>
      </w:r>
    </w:p>
    <w:p w14:paraId="352D10C9" w14:textId="77777777" w:rsidR="00056EB9" w:rsidRDefault="00056EB9"/>
    <w:sectPr w:rsidR="0005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56"/>
    <w:multiLevelType w:val="hybridMultilevel"/>
    <w:tmpl w:val="19703B3E"/>
    <w:lvl w:ilvl="0" w:tplc="EC24E606">
      <w:start w:val="530"/>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8D"/>
    <w:rsid w:val="00056EB9"/>
    <w:rsid w:val="00A1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1B7F"/>
  <w15:chartTrackingRefBased/>
  <w15:docId w15:val="{1DA7EEF8-0DA3-43E4-BD96-13BEAA1E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Stalsburg</dc:creator>
  <cp:keywords/>
  <dc:description/>
  <cp:lastModifiedBy>Kitty Stalsburg</cp:lastModifiedBy>
  <cp:revision>1</cp:revision>
  <dcterms:created xsi:type="dcterms:W3CDTF">2023-01-11T18:58:00Z</dcterms:created>
  <dcterms:modified xsi:type="dcterms:W3CDTF">2023-01-11T19:02:00Z</dcterms:modified>
</cp:coreProperties>
</file>